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213"/>
      </w:tblGrid>
      <w:tr w:rsidR="007F542F" w:rsidTr="007F542F">
        <w:trPr>
          <w:trHeight w:val="830"/>
        </w:trPr>
        <w:tc>
          <w:tcPr>
            <w:tcW w:w="9571" w:type="dxa"/>
          </w:tcPr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7F542F" w:rsidRDefault="007F542F" w:rsidP="007F54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7F542F" w:rsidTr="007F542F">
        <w:trPr>
          <w:trHeight w:val="561"/>
        </w:trPr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7F542F" w:rsidTr="007F542F">
        <w:trPr>
          <w:trHeight w:val="550"/>
        </w:trPr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7F542F" w:rsidTr="007F542F">
        <w:tc>
          <w:tcPr>
            <w:tcW w:w="9571" w:type="dxa"/>
            <w:hideMark/>
          </w:tcPr>
          <w:p w:rsidR="007F542F" w:rsidRDefault="001D29F5" w:rsidP="007F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  <w:r w:rsidR="00E42310">
              <w:rPr>
                <w:sz w:val="28"/>
                <w:szCs w:val="28"/>
              </w:rPr>
              <w:t>.2025</w:t>
            </w:r>
            <w:r w:rsidR="007F542F">
              <w:rPr>
                <w:sz w:val="28"/>
                <w:szCs w:val="28"/>
              </w:rPr>
              <w:t xml:space="preserve">                   </w:t>
            </w:r>
            <w:r w:rsidR="00BC1039">
              <w:rPr>
                <w:sz w:val="28"/>
                <w:szCs w:val="28"/>
              </w:rPr>
              <w:t xml:space="preserve">                             </w:t>
            </w:r>
            <w:r w:rsidR="007F542F">
              <w:rPr>
                <w:sz w:val="28"/>
                <w:szCs w:val="28"/>
              </w:rPr>
              <w:t xml:space="preserve">                      </w:t>
            </w:r>
            <w:r w:rsidR="00531153">
              <w:rPr>
                <w:sz w:val="28"/>
                <w:szCs w:val="28"/>
              </w:rPr>
              <w:t xml:space="preserve">                             </w:t>
            </w:r>
            <w:r w:rsidR="00316358">
              <w:rPr>
                <w:sz w:val="28"/>
                <w:szCs w:val="28"/>
              </w:rPr>
              <w:t xml:space="preserve">  </w:t>
            </w:r>
            <w:r w:rsidR="00531153">
              <w:rPr>
                <w:sz w:val="28"/>
                <w:szCs w:val="28"/>
              </w:rPr>
              <w:t>№</w:t>
            </w:r>
            <w:r w:rsidR="00550541">
              <w:rPr>
                <w:sz w:val="28"/>
                <w:szCs w:val="28"/>
              </w:rPr>
              <w:t xml:space="preserve"> </w:t>
            </w:r>
            <w:r w:rsidR="00A136A1">
              <w:rPr>
                <w:sz w:val="28"/>
                <w:szCs w:val="28"/>
              </w:rPr>
              <w:t>08</w:t>
            </w:r>
            <w:r w:rsidR="007F542F">
              <w:rPr>
                <w:sz w:val="28"/>
                <w:szCs w:val="28"/>
              </w:rPr>
              <w:t xml:space="preserve"> </w:t>
            </w:r>
            <w:r w:rsidR="007F542F">
              <w:t xml:space="preserve">  </w:t>
            </w:r>
          </w:p>
        </w:tc>
      </w:tr>
      <w:tr w:rsidR="007F542F" w:rsidTr="007F542F">
        <w:tc>
          <w:tcPr>
            <w:tcW w:w="9571" w:type="dxa"/>
            <w:hideMark/>
          </w:tcPr>
          <w:p w:rsidR="007F542F" w:rsidRDefault="007F542F" w:rsidP="007F5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Цугол </w:t>
            </w:r>
          </w:p>
        </w:tc>
      </w:tr>
    </w:tbl>
    <w:p w:rsidR="001D29F5" w:rsidRDefault="001D29F5" w:rsidP="007F542F">
      <w:pPr>
        <w:pStyle w:val="a3"/>
        <w:keepNext/>
      </w:pPr>
    </w:p>
    <w:p w:rsidR="001D29F5" w:rsidRPr="00DE1433" w:rsidRDefault="001D29F5" w:rsidP="001D29F5">
      <w:pPr>
        <w:rPr>
          <w:sz w:val="28"/>
          <w:szCs w:val="28"/>
        </w:rPr>
      </w:pPr>
      <w:r w:rsidRPr="00DE1433">
        <w:rPr>
          <w:sz w:val="28"/>
          <w:szCs w:val="28"/>
        </w:rPr>
        <w:t xml:space="preserve">Об утверждении Положения о комиссии по соблюдению требований </w:t>
      </w:r>
    </w:p>
    <w:p w:rsidR="001D29F5" w:rsidRPr="00DE1433" w:rsidRDefault="001D29F5" w:rsidP="001D29F5">
      <w:pPr>
        <w:rPr>
          <w:sz w:val="28"/>
          <w:szCs w:val="28"/>
        </w:rPr>
      </w:pPr>
      <w:r w:rsidRPr="00DE1433">
        <w:rPr>
          <w:sz w:val="28"/>
          <w:szCs w:val="28"/>
        </w:rPr>
        <w:t xml:space="preserve">к служебному поведению муниципальных служащих </w:t>
      </w:r>
    </w:p>
    <w:p w:rsidR="001D29F5" w:rsidRPr="00DE1433" w:rsidRDefault="001D29F5" w:rsidP="001D29F5">
      <w:pPr>
        <w:rPr>
          <w:sz w:val="28"/>
          <w:szCs w:val="28"/>
        </w:rPr>
      </w:pPr>
      <w:r w:rsidRPr="00DE1433">
        <w:rPr>
          <w:sz w:val="28"/>
          <w:szCs w:val="28"/>
        </w:rPr>
        <w:t xml:space="preserve">администрации сельского поселения </w:t>
      </w:r>
    </w:p>
    <w:p w:rsidR="001D29F5" w:rsidRPr="00DE1433" w:rsidRDefault="001D29F5" w:rsidP="001D29F5">
      <w:pPr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«Цугол</w:t>
      </w:r>
      <w:r w:rsidRPr="00DE1433">
        <w:rPr>
          <w:sz w:val="28"/>
          <w:szCs w:val="28"/>
        </w:rPr>
        <w:t>» и урегулированию конфликта интересов</w:t>
      </w:r>
    </w:p>
    <w:p w:rsidR="001D29F5" w:rsidRPr="00DE1433" w:rsidRDefault="001D29F5" w:rsidP="001D29F5">
      <w:pPr>
        <w:ind w:left="284" w:right="-2" w:firstLine="689"/>
        <w:contextualSpacing/>
        <w:jc w:val="both"/>
      </w:pPr>
    </w:p>
    <w:p w:rsidR="001D29F5" w:rsidRPr="00DE1433" w:rsidRDefault="001D29F5" w:rsidP="001D29F5">
      <w:pPr>
        <w:tabs>
          <w:tab w:val="left" w:pos="990"/>
          <w:tab w:val="left" w:pos="1800"/>
        </w:tabs>
        <w:jc w:val="both"/>
        <w:rPr>
          <w:sz w:val="28"/>
          <w:szCs w:val="28"/>
        </w:rPr>
      </w:pPr>
      <w:r w:rsidRPr="00DE1433">
        <w:rPr>
          <w:sz w:val="28"/>
          <w:szCs w:val="28"/>
        </w:rPr>
        <w:tab/>
        <w:t>В соответствии с Федеральными законами от 2 марта 2007 № 25-ФЗ «О муниципальной службе в Российской Федерации» и от 25.12.2008 № 273-ФЗ «О противодействии коррупции»;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08.03.20</w:t>
      </w:r>
      <w:r>
        <w:rPr>
          <w:sz w:val="28"/>
          <w:szCs w:val="28"/>
        </w:rPr>
        <w:t>13</w:t>
      </w:r>
      <w:r w:rsidRPr="00DE1433">
        <w:rPr>
          <w:sz w:val="28"/>
          <w:szCs w:val="28"/>
        </w:rPr>
        <w:t xml:space="preserve"> №120; от 19.09.2017 № 431 «О внесении изменений в некоторые акты Президента Российской Федерации в целях усиления контроля за соблюдением законодательства</w:t>
      </w:r>
      <w:r>
        <w:rPr>
          <w:sz w:val="28"/>
          <w:szCs w:val="28"/>
        </w:rPr>
        <w:t xml:space="preserve"> противодействии коррупции», </w:t>
      </w:r>
      <w:r w:rsidRPr="00DE143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сельского поселения «Цугол</w:t>
      </w:r>
      <w:r w:rsidRPr="00DE1433">
        <w:rPr>
          <w:sz w:val="28"/>
          <w:szCs w:val="28"/>
        </w:rPr>
        <w:t>»</w:t>
      </w:r>
    </w:p>
    <w:p w:rsidR="001D29F5" w:rsidRPr="001D29F5" w:rsidRDefault="001D29F5" w:rsidP="001D29F5">
      <w:pPr>
        <w:ind w:right="-2"/>
        <w:contextualSpacing/>
        <w:jc w:val="both"/>
        <w:rPr>
          <w:sz w:val="44"/>
          <w:szCs w:val="44"/>
        </w:rPr>
      </w:pPr>
      <w:r w:rsidRPr="001D29F5">
        <w:rPr>
          <w:sz w:val="28"/>
          <w:szCs w:val="28"/>
        </w:rPr>
        <w:t>ПОСТАНОВЛЯЕТ</w:t>
      </w:r>
      <w:r>
        <w:rPr>
          <w:sz w:val="44"/>
          <w:szCs w:val="44"/>
        </w:rPr>
        <w:t>:</w:t>
      </w:r>
    </w:p>
    <w:p w:rsidR="001D29F5" w:rsidRPr="00DE1433" w:rsidRDefault="001D29F5" w:rsidP="001D29F5">
      <w:pPr>
        <w:jc w:val="both"/>
        <w:rPr>
          <w:bCs/>
          <w:sz w:val="28"/>
          <w:szCs w:val="28"/>
        </w:rPr>
      </w:pPr>
      <w:r w:rsidRPr="00DE1433">
        <w:rPr>
          <w:sz w:val="28"/>
          <w:szCs w:val="28"/>
        </w:rPr>
        <w:t xml:space="preserve">        </w:t>
      </w:r>
      <w:r w:rsidRPr="00DE1433">
        <w:rPr>
          <w:b/>
          <w:sz w:val="28"/>
          <w:szCs w:val="28"/>
        </w:rPr>
        <w:t xml:space="preserve"> </w:t>
      </w:r>
      <w:r w:rsidRPr="00DE1433">
        <w:rPr>
          <w:sz w:val="28"/>
          <w:szCs w:val="28"/>
        </w:rPr>
        <w:t xml:space="preserve">  1.</w:t>
      </w:r>
      <w:r w:rsidRPr="00DE1433">
        <w:rPr>
          <w:sz w:val="26"/>
          <w:szCs w:val="26"/>
        </w:rPr>
        <w:t xml:space="preserve"> </w:t>
      </w:r>
      <w:r w:rsidRPr="00DE1433">
        <w:rPr>
          <w:sz w:val="28"/>
          <w:szCs w:val="28"/>
        </w:rPr>
        <w:t xml:space="preserve">Утвердить </w:t>
      </w:r>
      <w:hyperlink w:anchor="Par73" w:history="1">
        <w:r w:rsidRPr="00DE1433">
          <w:rPr>
            <w:sz w:val="28"/>
            <w:szCs w:val="28"/>
          </w:rPr>
          <w:t>Положение</w:t>
        </w:r>
      </w:hyperlink>
      <w:r w:rsidRPr="00DE1433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А</w:t>
      </w:r>
      <w:r w:rsidRPr="00DE1433">
        <w:rPr>
          <w:bCs/>
          <w:sz w:val="28"/>
          <w:szCs w:val="28"/>
        </w:rPr>
        <w:t>дминистрации  сельского поселения, согласно приложению № 1.</w:t>
      </w:r>
    </w:p>
    <w:p w:rsidR="001D29F5" w:rsidRPr="00DE1433" w:rsidRDefault="001D29F5" w:rsidP="001D29F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1433">
        <w:rPr>
          <w:bCs/>
          <w:sz w:val="28"/>
          <w:szCs w:val="28"/>
        </w:rPr>
        <w:t xml:space="preserve">  2. </w:t>
      </w:r>
      <w:r w:rsidRPr="00DE1433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</w:t>
      </w:r>
      <w:r w:rsidRPr="00DE1433">
        <w:rPr>
          <w:bCs/>
          <w:sz w:val="28"/>
          <w:szCs w:val="28"/>
        </w:rPr>
        <w:t>дминистрации сельского поселения, согласно приложению № 2.</w:t>
      </w:r>
    </w:p>
    <w:p w:rsidR="001D29F5" w:rsidRPr="00DE1433" w:rsidRDefault="001D29F5" w:rsidP="001D29F5">
      <w:pPr>
        <w:jc w:val="both"/>
        <w:rPr>
          <w:sz w:val="28"/>
          <w:szCs w:val="28"/>
        </w:rPr>
      </w:pPr>
      <w:r w:rsidRPr="00DE1433">
        <w:rPr>
          <w:sz w:val="28"/>
          <w:szCs w:val="28"/>
        </w:rPr>
        <w:t xml:space="preserve">         3. П</w:t>
      </w:r>
      <w:r>
        <w:rPr>
          <w:sz w:val="28"/>
          <w:szCs w:val="28"/>
        </w:rPr>
        <w:t>ризнать утратившим силу П</w:t>
      </w:r>
      <w:r w:rsidRPr="00DE1433">
        <w:rPr>
          <w:sz w:val="28"/>
          <w:szCs w:val="28"/>
        </w:rPr>
        <w:t>остановление Администрации с</w:t>
      </w:r>
      <w:r>
        <w:rPr>
          <w:sz w:val="28"/>
          <w:szCs w:val="28"/>
        </w:rPr>
        <w:t xml:space="preserve">ельского поселения от 23.08.2010г. № 28 «А» </w:t>
      </w:r>
      <w:r w:rsidRPr="00DE1433">
        <w:rPr>
          <w:sz w:val="28"/>
          <w:szCs w:val="28"/>
        </w:rPr>
        <w:t xml:space="preserve"> «</w:t>
      </w:r>
      <w:r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интересов».</w:t>
      </w:r>
    </w:p>
    <w:p w:rsidR="001D29F5" w:rsidRPr="00DE1433" w:rsidRDefault="001D29F5" w:rsidP="001D29F5">
      <w:pPr>
        <w:tabs>
          <w:tab w:val="left" w:pos="990"/>
        </w:tabs>
        <w:jc w:val="both"/>
        <w:rPr>
          <w:sz w:val="28"/>
          <w:szCs w:val="28"/>
        </w:rPr>
      </w:pPr>
      <w:r w:rsidRPr="00DE1433">
        <w:rPr>
          <w:sz w:val="28"/>
          <w:szCs w:val="28"/>
        </w:rPr>
        <w:t xml:space="preserve">        4. Настоящее постановление вступает в силу со дня его официального опубликования.</w:t>
      </w:r>
    </w:p>
    <w:p w:rsidR="001D29F5" w:rsidRPr="00DE1433" w:rsidRDefault="001D29F5" w:rsidP="001D29F5">
      <w:pPr>
        <w:tabs>
          <w:tab w:val="left" w:pos="990"/>
        </w:tabs>
        <w:jc w:val="both"/>
        <w:rPr>
          <w:sz w:val="28"/>
          <w:szCs w:val="28"/>
        </w:rPr>
      </w:pPr>
      <w:r w:rsidRPr="00DE1433">
        <w:rPr>
          <w:sz w:val="28"/>
          <w:szCs w:val="28"/>
        </w:rPr>
        <w:t xml:space="preserve">        5. Контроль за выполнением настоящего постановления оставляю за собой.</w:t>
      </w:r>
      <w:bookmarkStart w:id="0" w:name="_GoBack"/>
      <w:bookmarkEnd w:id="0"/>
    </w:p>
    <w:p w:rsidR="001D29F5" w:rsidRPr="00DE1433" w:rsidRDefault="001D29F5" w:rsidP="001D29F5">
      <w:pPr>
        <w:tabs>
          <w:tab w:val="left" w:pos="990"/>
        </w:tabs>
        <w:jc w:val="both"/>
        <w:rPr>
          <w:sz w:val="28"/>
          <w:szCs w:val="28"/>
        </w:rPr>
      </w:pPr>
    </w:p>
    <w:p w:rsidR="001D29F5" w:rsidRPr="00DE1433" w:rsidRDefault="001D29F5" w:rsidP="001D29F5">
      <w:pPr>
        <w:rPr>
          <w:sz w:val="28"/>
          <w:szCs w:val="28"/>
        </w:rPr>
      </w:pPr>
    </w:p>
    <w:p w:rsidR="001D29F5" w:rsidRDefault="001D29F5" w:rsidP="001D29F5">
      <w:r w:rsidRPr="00DE1433">
        <w:rPr>
          <w:sz w:val="28"/>
          <w:szCs w:val="28"/>
        </w:rPr>
        <w:t>Глава   се</w:t>
      </w:r>
      <w:r>
        <w:rPr>
          <w:sz w:val="28"/>
          <w:szCs w:val="28"/>
        </w:rPr>
        <w:t xml:space="preserve">льского поселения «Цугол»                      </w:t>
      </w:r>
      <w:r w:rsidR="0084233A">
        <w:rPr>
          <w:sz w:val="28"/>
          <w:szCs w:val="28"/>
        </w:rPr>
        <w:t>Ц.Б. Дондокова</w:t>
      </w:r>
    </w:p>
    <w:p w:rsidR="0084233A" w:rsidRDefault="0084233A" w:rsidP="00BD502B"/>
    <w:p w:rsidR="00BD502B" w:rsidRDefault="00BD502B" w:rsidP="00BD502B"/>
    <w:p w:rsidR="00BD502B" w:rsidRPr="00BD502B" w:rsidRDefault="00BD502B" w:rsidP="00BD502B">
      <w:pPr>
        <w:rPr>
          <w:sz w:val="20"/>
          <w:szCs w:val="20"/>
        </w:rPr>
      </w:pPr>
      <w:r w:rsidRPr="00BD502B">
        <w:rPr>
          <w:sz w:val="20"/>
          <w:szCs w:val="20"/>
        </w:rPr>
        <w:t>Митупова Евгения Георгиевна</w:t>
      </w:r>
    </w:p>
    <w:p w:rsidR="00BD502B" w:rsidRPr="00BD502B" w:rsidRDefault="00BD502B" w:rsidP="00BD502B">
      <w:pPr>
        <w:rPr>
          <w:sz w:val="20"/>
          <w:szCs w:val="20"/>
        </w:rPr>
      </w:pPr>
      <w:r w:rsidRPr="00BD502B">
        <w:rPr>
          <w:sz w:val="20"/>
          <w:szCs w:val="20"/>
        </w:rPr>
        <w:t>2-19-17</w:t>
      </w:r>
    </w:p>
    <w:p w:rsidR="001D29F5" w:rsidRPr="00102A67" w:rsidRDefault="001D29F5" w:rsidP="0084233A">
      <w:pPr>
        <w:ind w:left="4248" w:firstLine="708"/>
        <w:jc w:val="right"/>
      </w:pPr>
      <w:r w:rsidRPr="00102A67">
        <w:lastRenderedPageBreak/>
        <w:t>Приложение  №1</w:t>
      </w:r>
    </w:p>
    <w:p w:rsidR="001D29F5" w:rsidRPr="00102A67" w:rsidRDefault="001D29F5" w:rsidP="0084233A">
      <w:pPr>
        <w:ind w:left="4248" w:firstLine="708"/>
        <w:jc w:val="right"/>
      </w:pPr>
      <w:r w:rsidRPr="00102A67">
        <w:t>к постановлению администрации</w:t>
      </w:r>
    </w:p>
    <w:p w:rsidR="001D29F5" w:rsidRPr="00102A67" w:rsidRDefault="001D29F5" w:rsidP="0084233A">
      <w:pPr>
        <w:ind w:left="4248" w:firstLine="708"/>
        <w:jc w:val="right"/>
      </w:pPr>
      <w:r>
        <w:t>сельского</w:t>
      </w:r>
      <w:r w:rsidRPr="00102A67">
        <w:t xml:space="preserve"> поселения «</w:t>
      </w:r>
      <w:r w:rsidR="0084233A">
        <w:t>Цугол</w:t>
      </w:r>
      <w:r w:rsidRPr="00102A67">
        <w:t xml:space="preserve">» </w:t>
      </w:r>
    </w:p>
    <w:p w:rsidR="001D29F5" w:rsidRPr="00102A67" w:rsidRDefault="0084233A" w:rsidP="0084233A">
      <w:pPr>
        <w:ind w:left="4956"/>
        <w:jc w:val="right"/>
      </w:pPr>
      <w:r>
        <w:t>от 28.03.2025</w:t>
      </w:r>
      <w:r w:rsidR="001D29F5">
        <w:t xml:space="preserve"> </w:t>
      </w:r>
      <w:r w:rsidR="001D29F5" w:rsidRPr="00102A67">
        <w:t xml:space="preserve"> года   № </w:t>
      </w:r>
      <w:r>
        <w:t>08</w:t>
      </w:r>
    </w:p>
    <w:p w:rsidR="001D29F5" w:rsidRPr="00102A67" w:rsidRDefault="001D29F5" w:rsidP="0084233A">
      <w:pPr>
        <w:ind w:left="4248" w:firstLine="708"/>
        <w:jc w:val="right"/>
      </w:pPr>
    </w:p>
    <w:p w:rsidR="001D29F5" w:rsidRPr="00102A67" w:rsidRDefault="001D29F5" w:rsidP="001D29F5">
      <w:pPr>
        <w:shd w:val="clear" w:color="auto" w:fill="FFFFFF"/>
        <w:ind w:firstLine="709"/>
        <w:jc w:val="center"/>
        <w:rPr>
          <w:sz w:val="28"/>
          <w:szCs w:val="28"/>
        </w:rPr>
      </w:pPr>
      <w:r w:rsidRPr="00102A67">
        <w:rPr>
          <w:sz w:val="28"/>
          <w:szCs w:val="28"/>
          <w:shd w:val="clear" w:color="auto" w:fill="FFFFFF"/>
        </w:rPr>
        <w:t>Положение о комиссии</w:t>
      </w:r>
    </w:p>
    <w:p w:rsidR="001D29F5" w:rsidRPr="00102A67" w:rsidRDefault="001D29F5" w:rsidP="001D29F5">
      <w:pPr>
        <w:shd w:val="clear" w:color="auto" w:fill="FFFFFF"/>
        <w:ind w:firstLine="709"/>
        <w:jc w:val="center"/>
        <w:rPr>
          <w:sz w:val="28"/>
          <w:szCs w:val="28"/>
        </w:rPr>
      </w:pPr>
      <w:r w:rsidRPr="00102A67">
        <w:rPr>
          <w:sz w:val="28"/>
          <w:szCs w:val="28"/>
          <w:shd w:val="clear" w:color="auto" w:fill="FFFFFF"/>
        </w:rPr>
        <w:t xml:space="preserve">по соблюдению требований к служебному поведению муниципальных служащих администрации </w:t>
      </w:r>
      <w:r>
        <w:rPr>
          <w:sz w:val="28"/>
          <w:szCs w:val="28"/>
          <w:shd w:val="clear" w:color="auto" w:fill="FFFFFF"/>
        </w:rPr>
        <w:t>сельского</w:t>
      </w:r>
      <w:r w:rsidRPr="00102A67">
        <w:rPr>
          <w:sz w:val="28"/>
          <w:szCs w:val="28"/>
          <w:shd w:val="clear" w:color="auto" w:fill="FFFFFF"/>
        </w:rPr>
        <w:t xml:space="preserve"> поселения «</w:t>
      </w:r>
      <w:r w:rsidR="0084233A">
        <w:rPr>
          <w:sz w:val="28"/>
          <w:szCs w:val="28"/>
          <w:shd w:val="clear" w:color="auto" w:fill="FFFFFF"/>
        </w:rPr>
        <w:t>Цугол</w:t>
      </w:r>
      <w:r w:rsidRPr="00102A67">
        <w:rPr>
          <w:sz w:val="28"/>
          <w:szCs w:val="28"/>
          <w:shd w:val="clear" w:color="auto" w:fill="FFFFFF"/>
        </w:rPr>
        <w:t>» и урегулированию конфликта интересов</w:t>
      </w:r>
    </w:p>
    <w:p w:rsidR="001D29F5" w:rsidRPr="00102A67" w:rsidRDefault="001D29F5" w:rsidP="001D29F5">
      <w:pPr>
        <w:shd w:val="clear" w:color="auto" w:fill="FFFFFF"/>
        <w:spacing w:after="135"/>
        <w:ind w:firstLine="708"/>
        <w:jc w:val="center"/>
        <w:rPr>
          <w:sz w:val="28"/>
          <w:szCs w:val="28"/>
        </w:rPr>
      </w:pPr>
      <w:r w:rsidRPr="00102A67">
        <w:rPr>
          <w:sz w:val="28"/>
          <w:szCs w:val="28"/>
          <w:shd w:val="clear" w:color="auto" w:fill="FFFFFF"/>
        </w:rPr>
        <w:t> </w:t>
      </w:r>
    </w:p>
    <w:p w:rsidR="001D29F5" w:rsidRPr="00102A67" w:rsidRDefault="001D29F5" w:rsidP="001D29F5">
      <w:pPr>
        <w:shd w:val="clear" w:color="auto" w:fill="FFFFFF"/>
        <w:spacing w:after="135"/>
        <w:ind w:firstLine="68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и урегулированию конфликта интересов (далее - комиссия), образуемой в соответствии с Федеральным законом от 25.12.2008 № 273-ФЗ «О противодействии коррупции».</w:t>
      </w:r>
    </w:p>
    <w:p w:rsidR="001D29F5" w:rsidRPr="00102A67" w:rsidRDefault="001D29F5" w:rsidP="001D29F5">
      <w:pPr>
        <w:shd w:val="clear" w:color="auto" w:fill="FFFFFF"/>
        <w:spacing w:after="135"/>
        <w:ind w:firstLine="68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   и   иными   нормативными   правовыми   актами</w:t>
      </w:r>
      <w:r w:rsidRPr="00102A67">
        <w:rPr>
          <w:sz w:val="28"/>
          <w:szCs w:val="28"/>
        </w:rPr>
        <w:br/>
        <w:t>Российской Федерации, Забайкальского края, а также настоящим Положением</w:t>
      </w:r>
    </w:p>
    <w:p w:rsidR="001D29F5" w:rsidRPr="00102A67" w:rsidRDefault="001D29F5" w:rsidP="001D29F5">
      <w:pPr>
        <w:shd w:val="clear" w:color="auto" w:fill="FFFFFF"/>
        <w:spacing w:after="135"/>
        <w:ind w:firstLine="68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»:</w:t>
      </w:r>
    </w:p>
    <w:p w:rsidR="001D29F5" w:rsidRPr="00102A67" w:rsidRDefault="001D29F5" w:rsidP="001D29F5">
      <w:pPr>
        <w:shd w:val="clear" w:color="auto" w:fill="FFFFFF"/>
        <w:spacing w:after="135"/>
        <w:ind w:firstLine="68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</w:t>
      </w:r>
      <w:r>
        <w:rPr>
          <w:sz w:val="28"/>
          <w:szCs w:val="28"/>
        </w:rPr>
        <w:t xml:space="preserve"> об </w:t>
      </w:r>
      <w:r w:rsidRPr="00102A67">
        <w:rPr>
          <w:sz w:val="28"/>
          <w:szCs w:val="28"/>
        </w:rPr>
        <w:t>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законами, законами и иными нормативными правовыми актами Забайкальского края (далее - требования к служебному поведению и (или) требования об урегулировании конфликта интересов);</w:t>
      </w:r>
    </w:p>
    <w:p w:rsidR="001D29F5" w:rsidRPr="00102A67" w:rsidRDefault="001D29F5" w:rsidP="001D29F5">
      <w:pPr>
        <w:shd w:val="clear" w:color="auto" w:fill="FFFFFF"/>
        <w:spacing w:after="135"/>
        <w:ind w:firstLine="68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б) осуществление </w:t>
      </w:r>
      <w:r>
        <w:rPr>
          <w:sz w:val="28"/>
          <w:szCs w:val="28"/>
        </w:rPr>
        <w:t xml:space="preserve">мер </w:t>
      </w:r>
      <w:r w:rsidRPr="00102A67">
        <w:rPr>
          <w:sz w:val="28"/>
          <w:szCs w:val="28"/>
        </w:rPr>
        <w:t>по предупреждению коррупции;</w:t>
      </w:r>
    </w:p>
    <w:p w:rsidR="001D29F5" w:rsidRPr="00102A67" w:rsidRDefault="001D29F5" w:rsidP="001D29F5">
      <w:pPr>
        <w:shd w:val="clear" w:color="auto" w:fill="FFFFFF"/>
        <w:spacing w:after="135"/>
        <w:ind w:firstLine="68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муниципальных служащих, замещающих должности муниципальной службы. 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 </w:t>
      </w:r>
      <w:r>
        <w:rPr>
          <w:sz w:val="28"/>
          <w:szCs w:val="28"/>
        </w:rPr>
        <w:t xml:space="preserve"> 5</w:t>
      </w:r>
      <w:r w:rsidRPr="00102A67">
        <w:rPr>
          <w:sz w:val="28"/>
          <w:szCs w:val="28"/>
        </w:rPr>
        <w:t>. В состав комиссии входят:</w:t>
      </w:r>
    </w:p>
    <w:p w:rsidR="001D29F5" w:rsidRPr="00102A67" w:rsidRDefault="001D29F5" w:rsidP="001D29F5">
      <w:pPr>
        <w:shd w:val="clear" w:color="auto" w:fill="FFFFFF"/>
        <w:spacing w:after="135"/>
        <w:ind w:firstLine="709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руководитель администрации </w:t>
      </w:r>
      <w:r w:rsidRPr="00102A67">
        <w:rPr>
          <w:sz w:val="28"/>
          <w:szCs w:val="28"/>
        </w:rPr>
        <w:t xml:space="preserve">(председатель комиссии), </w:t>
      </w:r>
      <w:r>
        <w:rPr>
          <w:sz w:val="28"/>
          <w:szCs w:val="28"/>
        </w:rPr>
        <w:t xml:space="preserve">главный бухгалтер </w:t>
      </w:r>
      <w:r w:rsidRPr="00102A67">
        <w:rPr>
          <w:sz w:val="28"/>
          <w:szCs w:val="28"/>
        </w:rPr>
        <w:t xml:space="preserve">(заместитель председателя комиссии), </w:t>
      </w:r>
      <w:r>
        <w:rPr>
          <w:sz w:val="28"/>
          <w:szCs w:val="28"/>
        </w:rPr>
        <w:t xml:space="preserve">главный специалист администрации </w:t>
      </w:r>
      <w:r w:rsidRPr="00102A67">
        <w:rPr>
          <w:sz w:val="28"/>
          <w:szCs w:val="28"/>
        </w:rPr>
        <w:t xml:space="preserve">(секретарь комиссии), </w:t>
      </w:r>
      <w:r>
        <w:rPr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D29F5" w:rsidRPr="00102A67" w:rsidRDefault="001D29F5" w:rsidP="001D29F5">
      <w:pPr>
        <w:shd w:val="clear" w:color="auto" w:fill="FFFFFF"/>
        <w:spacing w:after="1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02A67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может принять решение о включении в состав комиссии: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а) представителя общественного совета, образованного при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 б) представителя общественной организации ветеранов, созданной в </w:t>
      </w:r>
      <w:r>
        <w:rPr>
          <w:sz w:val="28"/>
          <w:szCs w:val="28"/>
        </w:rPr>
        <w:t>сельском</w:t>
      </w:r>
      <w:r w:rsidRPr="00102A67">
        <w:rPr>
          <w:sz w:val="28"/>
          <w:szCs w:val="28"/>
        </w:rPr>
        <w:t xml:space="preserve"> поселении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в) представителя профсоюзной организации, действующей в установленном порядке в  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2A67">
        <w:rPr>
          <w:sz w:val="28"/>
          <w:szCs w:val="28"/>
        </w:rPr>
        <w:t>. Лица, указанные в подпункте «б» пункта 7 и пункте 8 настоящего Положения, включаются в состав комиссии в установленном порядке по согласованию.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2A67">
        <w:rPr>
          <w:sz w:val="28"/>
          <w:szCs w:val="28"/>
        </w:rPr>
        <w:t xml:space="preserve">.  Число членов комиссии, не замещающих должности муниципальной службы в 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должно составлять не менее одной четверти от общего числа членов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02A67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02A67">
        <w:rPr>
          <w:sz w:val="28"/>
          <w:szCs w:val="28"/>
        </w:rPr>
        <w:t>. В заседаниях комиссии с правом совещательного голоса участвуют: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должности муниципальной службы, аналогичные должности, замещаемой муниципальным служащим, в отношении которого комиссией рассматривается этот вопрос;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б) другие муниципальные служащие, замещающие должности муниципальной  службы в 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»; специалисты, которые могут дать пояснения по вопросам  муниципальной службы и вопросам, рассматриваемым комиссией; должностные лица других  муниципальных органов, органов местного самоуправления; представители заинтересованных организаций; представитель  муниципального 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 муниципального  служащего, в отношении которого комиссией рассматривается этот вопрос, или любого члена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02A67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102A67">
        <w:rPr>
          <w:sz w:val="28"/>
          <w:szCs w:val="28"/>
        </w:rPr>
        <w:lastRenderedPageBreak/>
        <w:t xml:space="preserve">должности муниципальной службы в   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недопустимо.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02A67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02A67">
        <w:rPr>
          <w:sz w:val="28"/>
          <w:szCs w:val="28"/>
        </w:rPr>
        <w:t>. Основаниями для проведения заседания комиссии являются: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а) представление главы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в соответствии с пунктом 31 Положения о проверке достоверности и полноты сведений, представляемых гражданами, претендующими на замещение должностей муниципальной службы, и муниципальными 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о представлении муниципальным служащим недостоверных или неполных сведений, предусмотренных подпунктом «а» пункта 1 названного Положения;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о несоблюдении муниципальным служащим требований к служебному поведению и (или) требований об урегулировании конфликта интересов;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б) поступившее в отдел по социально-экономическим вопросам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либо консультанту по делопроизводству и кадрам в порядке, установленном нормативным правовым актом 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обращение гражданина, замещавшего в  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должность  муниципальной службы, включенную в перечень должностей, утвержденных нормативным правовым актом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 управлению этой организацией входили в его должностные (служебные) обязанности, до истечения двух лет со дня увольнения с  муниципальной  службы;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заявление муниципального служащего о невозможности выполнить требования Федерального </w:t>
      </w:r>
      <w:hyperlink r:id="rId6" w:history="1">
        <w:r w:rsidRPr="0084233A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84233A">
        <w:rPr>
          <w:sz w:val="28"/>
          <w:szCs w:val="28"/>
        </w:rPr>
        <w:t> </w:t>
      </w:r>
      <w:r w:rsidRPr="00102A67">
        <w:rPr>
          <w:sz w:val="28"/>
          <w:szCs w:val="28"/>
        </w:rPr>
        <w:t xml:space="preserve">от 7 мая 2013 г. № 79-ФЗ «О запрете отдельным категориям лиц открывать и иметь счета (вклады), хранить </w:t>
      </w:r>
      <w:r w:rsidRPr="00102A67">
        <w:rPr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D29F5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 или может привести к конфликту интересов;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в) представление главы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или любого члена комиссии, касающееся обеспечения соблюдения 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мер по предупреждению коррупции.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г) представление главой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материалов проверки, свидетельствующих о представлении муниципальным служащим недостоверных или неполных сведений предусмотренных </w:t>
      </w:r>
      <w:hyperlink r:id="rId7" w:history="1">
        <w:r w:rsidRPr="0084233A">
          <w:rPr>
            <w:rStyle w:val="ac"/>
            <w:color w:val="auto"/>
            <w:sz w:val="28"/>
            <w:szCs w:val="28"/>
            <w:u w:val="none"/>
          </w:rPr>
          <w:t>частью 1 статьи 3</w:t>
        </w:r>
      </w:hyperlink>
      <w:r w:rsidRPr="0084233A">
        <w:rPr>
          <w:sz w:val="28"/>
          <w:szCs w:val="28"/>
        </w:rPr>
        <w:t xml:space="preserve"> </w:t>
      </w:r>
      <w:r w:rsidRPr="00102A67">
        <w:rPr>
          <w:sz w:val="28"/>
          <w:szCs w:val="28"/>
        </w:rPr>
        <w:t>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д) поступившее в соответствии с </w:t>
      </w:r>
      <w:hyperlink r:id="rId8" w:history="1">
        <w:r w:rsidRPr="0084233A">
          <w:rPr>
            <w:rStyle w:val="ac"/>
            <w:color w:val="auto"/>
            <w:sz w:val="28"/>
            <w:szCs w:val="28"/>
            <w:u w:val="none"/>
          </w:rPr>
          <w:t>частью 4 статьи 12</w:t>
        </w:r>
      </w:hyperlink>
      <w:r w:rsidRPr="0084233A">
        <w:rPr>
          <w:sz w:val="28"/>
          <w:szCs w:val="28"/>
        </w:rPr>
        <w:t> </w:t>
      </w:r>
      <w:r w:rsidRPr="00102A67">
        <w:rPr>
          <w:sz w:val="28"/>
          <w:szCs w:val="28"/>
        </w:rPr>
        <w:t>Федерального закона от 25 декабря 2008 г. № 273-ФЗ «О противодействии коррупции» и </w:t>
      </w:r>
      <w:hyperlink r:id="rId9" w:history="1">
        <w:r w:rsidRPr="0084233A">
          <w:rPr>
            <w:rStyle w:val="ac"/>
            <w:color w:val="auto"/>
            <w:sz w:val="28"/>
            <w:szCs w:val="28"/>
            <w:u w:val="none"/>
          </w:rPr>
          <w:t>статьей 64.1</w:t>
        </w:r>
      </w:hyperlink>
      <w:r w:rsidRPr="00102A67">
        <w:rPr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 w:rsidRPr="00102A67">
        <w:rPr>
          <w:sz w:val="28"/>
          <w:szCs w:val="28"/>
        </w:rPr>
        <w:lastRenderedPageBreak/>
        <w:t xml:space="preserve">должности в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 xml:space="preserve">.1. Обращение, указанное в абзаце втором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в отдел по социально-экономическим вопросам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социально-экономическим вопросам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history="1">
        <w:r w:rsidRPr="0084233A">
          <w:rPr>
            <w:rStyle w:val="ac"/>
            <w:color w:val="auto"/>
            <w:sz w:val="28"/>
            <w:szCs w:val="28"/>
            <w:u w:val="none"/>
          </w:rPr>
          <w:t>статьи 12</w:t>
        </w:r>
      </w:hyperlink>
      <w:r w:rsidRPr="00102A67">
        <w:rPr>
          <w:sz w:val="28"/>
          <w:szCs w:val="28"/>
        </w:rPr>
        <w:t> 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 xml:space="preserve">.2. Обращение, указанное в абзаце втором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 xml:space="preserve">.3. Уведомление, указанное в подпункте «д»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рассматривается отделом по социально-экономическим вопросам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который осуществляет подготовку мотивированного заключения о соблюдении гражданином, замещавшим должность муниципальной службы в 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требований </w:t>
      </w:r>
      <w:hyperlink r:id="rId11" w:history="1">
        <w:r w:rsidRPr="0084233A">
          <w:rPr>
            <w:rStyle w:val="ac"/>
            <w:color w:val="auto"/>
            <w:sz w:val="28"/>
            <w:szCs w:val="28"/>
            <w:u w:val="none"/>
          </w:rPr>
          <w:t>статьи 12</w:t>
        </w:r>
      </w:hyperlink>
      <w:r w:rsidRPr="00102A67">
        <w:rPr>
          <w:sz w:val="28"/>
          <w:szCs w:val="28"/>
        </w:rPr>
        <w:t xml:space="preserve"> Федерального закона от 25 декабря 2008 г. № 273-ФЗ «О противодействии коррупции». Уведомление, заключение и другие материалы в течение десяти </w:t>
      </w:r>
      <w:r w:rsidRPr="00102A67">
        <w:rPr>
          <w:sz w:val="28"/>
          <w:szCs w:val="28"/>
        </w:rPr>
        <w:lastRenderedPageBreak/>
        <w:t>рабочих дней со дня поступления уведомления представляются председателю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 xml:space="preserve">.4. Уведомление, указанное в абзаце пятом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рассматривается отделом по социально-экономическим вопросам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который осуществляет подготовку мотивированного заключения по результатам рассмотрения уведомления. 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абзаце втором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или уведомлений, указанных  в абзаце пятом подпункта «б»  и подпункте «д»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 Положения,  специалисты  отдела по социально-экономическим вопросам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 может направлять в установленном порядке 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.6. Мотивированные заключения, предусмотренные пунктами 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.1, 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.3 и 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.4 настоящего Положения, должны содержать: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указанный в абзацах втором и пятом подпункта «б» и подпункте «д»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>
        <w:rPr>
          <w:sz w:val="28"/>
          <w:szCs w:val="28"/>
        </w:rPr>
        <w:t>0</w:t>
      </w:r>
      <w:r w:rsidRPr="00102A67">
        <w:rPr>
          <w:sz w:val="28"/>
          <w:szCs w:val="28"/>
        </w:rPr>
        <w:t>, 2</w:t>
      </w:r>
      <w:r>
        <w:rPr>
          <w:sz w:val="28"/>
          <w:szCs w:val="28"/>
        </w:rPr>
        <w:t>2</w:t>
      </w:r>
      <w:r w:rsidRPr="00102A67">
        <w:rPr>
          <w:sz w:val="28"/>
          <w:szCs w:val="28"/>
        </w:rPr>
        <w:t>.3, 2</w:t>
      </w:r>
      <w:r>
        <w:rPr>
          <w:sz w:val="28"/>
          <w:szCs w:val="28"/>
        </w:rPr>
        <w:t>3</w:t>
      </w:r>
      <w:r w:rsidRPr="00102A67">
        <w:rPr>
          <w:sz w:val="28"/>
          <w:szCs w:val="28"/>
        </w:rPr>
        <w:t>.1 настоящего Положения или иного решения.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 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информации, содержащей основания для проведения заседания комиссии: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двадцати дней со дня </w:t>
      </w:r>
      <w:r w:rsidRPr="00102A67">
        <w:rPr>
          <w:sz w:val="28"/>
          <w:szCs w:val="28"/>
        </w:rPr>
        <w:lastRenderedPageBreak/>
        <w:t>поступления указанной информации, за исключением случаев, предусмотренных пунктами 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.1 и 1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.2 настоящего Положения.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 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социально-экономическим вопросам либо консультанту по делопроизводству и кадрам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с результатами ее проверки;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.1. Заседание комиссии по рассмотрению заявления, указанного в абзаце втором 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.2. Уведомление, указанное в подпункте «д»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02A67">
        <w:rPr>
          <w:sz w:val="28"/>
          <w:szCs w:val="28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ab/>
        <w:t>1</w:t>
      </w:r>
      <w:r>
        <w:rPr>
          <w:sz w:val="28"/>
          <w:szCs w:val="28"/>
        </w:rPr>
        <w:t>6</w:t>
      </w:r>
      <w:r w:rsidRPr="00102A67">
        <w:rPr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ab/>
        <w:t xml:space="preserve">а) если в обращении, заявлении или уведомлении, предусмотренных подпунктом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 не содержится указания о намерении муниципального служащего или гражданина лично присутствовать на заседании комиссии;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ab/>
        <w:t xml:space="preserve">б) если муниципальный служащий или гражданин, намеривающие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102A67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(с его согласия),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02A67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02A67">
        <w:rPr>
          <w:sz w:val="28"/>
          <w:szCs w:val="28"/>
        </w:rPr>
        <w:t xml:space="preserve">. По итогам рассмотрения вопроса, указанного в абзаце втором подпункта «а»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установить, что сведения, представленные 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 муниципальной службы, и соблюдения муниципальными служащими требований к служебному поведению, утвержденного Указом Президента Российской Федерации от 21 сентября 2009 г. № 1065, являются достоверными и полными;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б) установить, что сведения, представленные 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применить к муниципальному служащему конкретную меру ответственности.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02A67">
        <w:rPr>
          <w:sz w:val="28"/>
          <w:szCs w:val="28"/>
        </w:rPr>
        <w:t xml:space="preserve">. По итогам рассмотрения вопроса, указанного в абзаце третьем подпункта «а»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установить, что муниципальный служащий соблюдал требования к служебному поведению и (или) требования об урегулировании конфликта интересов;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б) установить, что муниципальный 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указать 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 муниципальному служащему конкретную меру ответственности.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02A67">
        <w:rPr>
          <w:sz w:val="28"/>
          <w:szCs w:val="28"/>
        </w:rPr>
        <w:t xml:space="preserve">. По итогам рассмотрения вопроса, указанного в абзаце втором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102A67">
        <w:rPr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02A67">
        <w:rPr>
          <w:sz w:val="28"/>
          <w:szCs w:val="28"/>
        </w:rPr>
        <w:t xml:space="preserve">. По итогам рассмотрения вопроса, указанного в абзаце третьем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муниципальному служащему принять меры по представлению указанных сведений;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в) признать, что причина непредставления муниципальным 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применить к   муниципальному  служащему конкретную меру ответственности.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02A67">
        <w:rPr>
          <w:sz w:val="28"/>
          <w:szCs w:val="28"/>
        </w:rPr>
        <w:t>.1. По итогам рассмотрения вопроса, указанного в </w:t>
      </w:r>
      <w:hyperlink r:id="rId12" w:history="1">
        <w:r w:rsidRPr="0084233A">
          <w:rPr>
            <w:rStyle w:val="ac"/>
            <w:color w:val="auto"/>
            <w:sz w:val="28"/>
            <w:szCs w:val="28"/>
            <w:u w:val="none"/>
          </w:rPr>
          <w:t>подпункте «г» пункта 1</w:t>
        </w:r>
      </w:hyperlink>
      <w:r>
        <w:rPr>
          <w:sz w:val="28"/>
          <w:szCs w:val="28"/>
        </w:rPr>
        <w:t>3</w:t>
      </w:r>
      <w:r w:rsidRPr="00102A6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13" w:history="1">
        <w:r w:rsidRPr="0084233A">
          <w:rPr>
            <w:rStyle w:val="ac"/>
            <w:color w:val="auto"/>
            <w:sz w:val="28"/>
            <w:szCs w:val="28"/>
            <w:u w:val="none"/>
          </w:rPr>
          <w:t>частью 1 статьи 3</w:t>
        </w:r>
      </w:hyperlink>
      <w:r w:rsidRPr="0084233A">
        <w:rPr>
          <w:sz w:val="28"/>
          <w:szCs w:val="28"/>
        </w:rPr>
        <w:t> </w:t>
      </w:r>
      <w:r w:rsidRPr="00102A67">
        <w:rPr>
          <w:sz w:val="28"/>
          <w:szCs w:val="28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14" w:history="1">
        <w:r w:rsidRPr="0084233A">
          <w:rPr>
            <w:rStyle w:val="ac"/>
            <w:color w:val="auto"/>
            <w:sz w:val="28"/>
            <w:szCs w:val="28"/>
            <w:u w:val="none"/>
          </w:rPr>
          <w:t>частью 1 статьи 3</w:t>
        </w:r>
      </w:hyperlink>
      <w:r w:rsidRPr="0084233A">
        <w:rPr>
          <w:sz w:val="28"/>
          <w:szCs w:val="28"/>
        </w:rPr>
        <w:t> </w:t>
      </w:r>
      <w:r w:rsidRPr="00102A67">
        <w:rPr>
          <w:sz w:val="28"/>
          <w:szCs w:val="28"/>
        </w:rPr>
        <w:t xml:space="preserve">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применить к муниципальному служащему конкретную меру ответственности и (или) направить материалы, полученные в результате осуществления контроля за </w:t>
      </w:r>
      <w:r w:rsidRPr="00102A67">
        <w:rPr>
          <w:sz w:val="28"/>
          <w:szCs w:val="28"/>
        </w:rPr>
        <w:lastRenderedPageBreak/>
        <w:t>расходами, в органы прокуратуры и (или) иные государственные органы в соответствии с их компетенцией.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02A67">
        <w:rPr>
          <w:sz w:val="28"/>
          <w:szCs w:val="28"/>
        </w:rPr>
        <w:t>.2. По итогам рассмотрения вопроса, указанного в </w:t>
      </w:r>
      <w:hyperlink r:id="rId15" w:history="1">
        <w:r w:rsidRPr="0084233A">
          <w:rPr>
            <w:rStyle w:val="ac"/>
            <w:color w:val="auto"/>
            <w:sz w:val="28"/>
            <w:szCs w:val="28"/>
            <w:u w:val="none"/>
          </w:rPr>
          <w:t>абзаце четвертом подпункта «б» пункта 1</w:t>
        </w:r>
      </w:hyperlink>
      <w:r>
        <w:rPr>
          <w:sz w:val="28"/>
          <w:szCs w:val="28"/>
        </w:rPr>
        <w:t>3</w:t>
      </w:r>
      <w:r w:rsidRPr="00102A6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16" w:history="1">
        <w:r w:rsidRPr="0084233A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102A67">
        <w:rPr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17" w:history="1">
        <w:r w:rsidRPr="0084233A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84233A">
        <w:rPr>
          <w:sz w:val="28"/>
          <w:szCs w:val="28"/>
        </w:rPr>
        <w:t> </w:t>
      </w:r>
      <w:r w:rsidRPr="00102A67">
        <w:rPr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применить к муниципальному  служащему конкретную меру ответственности.</w:t>
      </w:r>
    </w:p>
    <w:p w:rsidR="001D29F5" w:rsidRPr="00102A67" w:rsidRDefault="001D29F5" w:rsidP="001D29F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102A67">
        <w:rPr>
          <w:rStyle w:val="blk"/>
          <w:sz w:val="28"/>
          <w:szCs w:val="28"/>
        </w:rPr>
        <w:t>2</w:t>
      </w:r>
      <w:r>
        <w:rPr>
          <w:rStyle w:val="blk"/>
          <w:sz w:val="28"/>
          <w:szCs w:val="28"/>
        </w:rPr>
        <w:t>2</w:t>
      </w:r>
      <w:r w:rsidRPr="00102A67">
        <w:rPr>
          <w:rStyle w:val="blk"/>
          <w:sz w:val="28"/>
          <w:szCs w:val="28"/>
        </w:rPr>
        <w:t>.3. По итогам рассмотрения вопроса, указанного в </w:t>
      </w:r>
      <w:hyperlink r:id="rId18" w:anchor="dst100153" w:history="1">
        <w:r w:rsidRPr="0084233A">
          <w:rPr>
            <w:rStyle w:val="ac"/>
            <w:color w:val="auto"/>
            <w:sz w:val="28"/>
            <w:szCs w:val="28"/>
            <w:u w:val="none"/>
          </w:rPr>
          <w:t>абзаце пятом подпункта "б" пункта 1</w:t>
        </w:r>
      </w:hyperlink>
      <w:r>
        <w:rPr>
          <w:rStyle w:val="blk"/>
          <w:sz w:val="28"/>
          <w:szCs w:val="28"/>
        </w:rPr>
        <w:t>3</w:t>
      </w:r>
      <w:r w:rsidRPr="00102A67">
        <w:rPr>
          <w:rStyle w:val="blk"/>
          <w:sz w:val="28"/>
          <w:szCs w:val="28"/>
        </w:rPr>
        <w:t> настоящего Положения, комиссия принимает одно из следующих решений:</w:t>
      </w:r>
    </w:p>
    <w:p w:rsidR="001D29F5" w:rsidRPr="00102A67" w:rsidRDefault="001D29F5" w:rsidP="001D29F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102A67">
        <w:rPr>
          <w:rStyle w:val="blk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D29F5" w:rsidRPr="00102A67" w:rsidRDefault="001D29F5" w:rsidP="001D29F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102A67">
        <w:rPr>
          <w:rStyle w:val="blk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рекомендуем муниципальному служащему и (или) главе сельского поселения «</w:t>
      </w:r>
      <w:r w:rsidR="0084233A">
        <w:rPr>
          <w:rStyle w:val="blk"/>
          <w:sz w:val="28"/>
          <w:szCs w:val="28"/>
        </w:rPr>
        <w:t>Цугол</w:t>
      </w:r>
      <w:r w:rsidRPr="00102A67">
        <w:rPr>
          <w:rStyle w:val="blk"/>
          <w:sz w:val="28"/>
          <w:szCs w:val="28"/>
        </w:rPr>
        <w:t>» принять меры по урегулированию конфликта интересов или по недопущению его возникновения;</w:t>
      </w:r>
    </w:p>
    <w:p w:rsidR="001D29F5" w:rsidRDefault="001D29F5" w:rsidP="001D29F5">
      <w:pPr>
        <w:shd w:val="clear" w:color="auto" w:fill="FFFFFF"/>
        <w:spacing w:line="290" w:lineRule="atLeast"/>
        <w:ind w:firstLine="547"/>
        <w:jc w:val="both"/>
        <w:rPr>
          <w:rStyle w:val="blk"/>
          <w:sz w:val="28"/>
          <w:szCs w:val="28"/>
        </w:rPr>
      </w:pPr>
      <w:r w:rsidRPr="00102A67">
        <w:rPr>
          <w:rStyle w:val="blk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Style w:val="blk"/>
          <w:sz w:val="28"/>
          <w:szCs w:val="28"/>
        </w:rPr>
        <w:t>сельского</w:t>
      </w:r>
      <w:r w:rsidRPr="00102A67">
        <w:rPr>
          <w:rStyle w:val="blk"/>
          <w:sz w:val="28"/>
          <w:szCs w:val="28"/>
        </w:rPr>
        <w:t xml:space="preserve"> поселения «</w:t>
      </w:r>
      <w:r w:rsidR="0084233A">
        <w:rPr>
          <w:rStyle w:val="blk"/>
          <w:sz w:val="28"/>
          <w:szCs w:val="28"/>
        </w:rPr>
        <w:t>Цугол</w:t>
      </w:r>
      <w:r w:rsidRPr="00102A67">
        <w:rPr>
          <w:rStyle w:val="blk"/>
          <w:sz w:val="28"/>
          <w:szCs w:val="28"/>
        </w:rPr>
        <w:t>» применить к муниципальному служащему конкретную меру ответственности.</w:t>
      </w:r>
    </w:p>
    <w:p w:rsidR="001D29F5" w:rsidRPr="009A440E" w:rsidRDefault="001D29F5" w:rsidP="001D29F5">
      <w:pPr>
        <w:pStyle w:val="pboth"/>
        <w:shd w:val="clear" w:color="auto" w:fill="FFFFFF"/>
        <w:spacing w:before="0" w:beforeAutospacing="0" w:after="0" w:afterAutospacing="0"/>
        <w:ind w:firstLine="547"/>
        <w:jc w:val="both"/>
        <w:rPr>
          <w:color w:val="212529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 xml:space="preserve">22.4. </w:t>
      </w:r>
      <w:r w:rsidRPr="009A440E">
        <w:rPr>
          <w:color w:val="212529"/>
          <w:sz w:val="28"/>
          <w:szCs w:val="28"/>
        </w:rPr>
        <w:t>По итогам рассмотрения вопроса, указанного в абзаце</w:t>
      </w:r>
      <w:r>
        <w:rPr>
          <w:color w:val="212529"/>
          <w:sz w:val="28"/>
          <w:szCs w:val="28"/>
        </w:rPr>
        <w:t xml:space="preserve"> шестом подпункта «б» пункта 13 </w:t>
      </w:r>
      <w:r w:rsidRPr="009A440E">
        <w:rPr>
          <w:color w:val="212529"/>
          <w:sz w:val="28"/>
          <w:szCs w:val="28"/>
        </w:rPr>
        <w:t>настоящего Положения, комиссия принимает одно из следующих решений:</w:t>
      </w:r>
    </w:p>
    <w:p w:rsidR="001D29F5" w:rsidRPr="009A440E" w:rsidRDefault="001D29F5" w:rsidP="001D29F5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9A440E">
        <w:rPr>
          <w:color w:val="212529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D29F5" w:rsidRPr="00102A67" w:rsidRDefault="001D29F5" w:rsidP="001D29F5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9A440E">
        <w:rPr>
          <w:color w:val="212529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</w:t>
      </w:r>
      <w:r w:rsidRPr="009A440E">
        <w:rPr>
          <w:color w:val="212529"/>
          <w:sz w:val="28"/>
          <w:szCs w:val="28"/>
        </w:rPr>
        <w:lastRenderedPageBreak/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color w:val="212529"/>
          <w:sz w:val="28"/>
          <w:szCs w:val="28"/>
        </w:rPr>
        <w:t>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02A67">
        <w:rPr>
          <w:sz w:val="28"/>
          <w:szCs w:val="28"/>
        </w:rPr>
        <w:t xml:space="preserve">. По итогам рассмотрения вопросов, указанных в подпунктах «а», «б», «г» и «д»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20 - 24, 24.1, 24.2, 24.3 настоящего Положения. Основания и мотивы принятия такого решения должны быть отражены в протоколе заседания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02A67">
        <w:rPr>
          <w:sz w:val="28"/>
          <w:szCs w:val="28"/>
        </w:rPr>
        <w:t>.1. По итогам рассмотрения вопроса, указанного в </w:t>
      </w:r>
      <w:hyperlink r:id="rId19" w:history="1">
        <w:r w:rsidRPr="0084233A">
          <w:rPr>
            <w:rStyle w:val="ac"/>
            <w:color w:val="auto"/>
            <w:sz w:val="28"/>
            <w:szCs w:val="28"/>
            <w:u w:val="none"/>
          </w:rPr>
          <w:t>подпункте «д» пункта 1</w:t>
        </w:r>
      </w:hyperlink>
      <w:r w:rsidRPr="0084233A">
        <w:rPr>
          <w:sz w:val="28"/>
          <w:szCs w:val="28"/>
        </w:rPr>
        <w:t xml:space="preserve">3 настоящего Положения, комиссия принимает </w:t>
      </w:r>
      <w:r w:rsidRPr="00102A67">
        <w:rPr>
          <w:sz w:val="28"/>
          <w:szCs w:val="28"/>
        </w:rPr>
        <w:t xml:space="preserve">в отношении гражданина, замещавшего должность муниципальной службы в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одно из следующих решений: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0" w:history="1">
        <w:r w:rsidRPr="0084233A">
          <w:rPr>
            <w:rStyle w:val="ac"/>
            <w:color w:val="auto"/>
            <w:sz w:val="28"/>
            <w:szCs w:val="28"/>
            <w:u w:val="none"/>
          </w:rPr>
          <w:t>статьи 12</w:t>
        </w:r>
      </w:hyperlink>
      <w:r w:rsidRPr="0084233A">
        <w:rPr>
          <w:sz w:val="28"/>
          <w:szCs w:val="28"/>
        </w:rPr>
        <w:t> Ф</w:t>
      </w:r>
      <w:r w:rsidRPr="00102A67">
        <w:rPr>
          <w:sz w:val="28"/>
          <w:szCs w:val="28"/>
        </w:rPr>
        <w:t xml:space="preserve">едерального закона от 25 декабря 2008 г. № 273-ФЗ «О противодействии коррупции». В этом случае комиссия рекомендует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проинформировать об указанных обстоятельствах органы прокуратуры и уведомившую организацию.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 xml:space="preserve">. По итогам рассмотрения вопроса, предусмотренного подпунктом «в»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02A67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  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решений или поручений главы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которые в установленном порядке представляются на рассмотрение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02A67">
        <w:rPr>
          <w:sz w:val="28"/>
          <w:szCs w:val="28"/>
        </w:rPr>
        <w:t xml:space="preserve">. Решения комиссии по вопросам, указанным в пункте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02A67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для главы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носят рекомендательный характер. Решение, принимаемое по итогам рассмотрения </w:t>
      </w:r>
      <w:r w:rsidRPr="00102A67">
        <w:rPr>
          <w:sz w:val="28"/>
          <w:szCs w:val="28"/>
        </w:rPr>
        <w:lastRenderedPageBreak/>
        <w:t xml:space="preserve">вопроса, указанного в абзаце втором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носит обязательный характер.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02A67">
        <w:rPr>
          <w:sz w:val="28"/>
          <w:szCs w:val="28"/>
        </w:rPr>
        <w:t>. В протоколе заседания комиссии указываются: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 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в) предъявляемые к муниципальному служащему претензии, материалы, на которых они основываются;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   администрацию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 xml:space="preserve"> ж) другие сведения;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з) результаты голосования;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и) решение и обоснование его принятия.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02A67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02A67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полностью или в виде выписок из него – муниципальному служащему, а также по решению комиссии - иным заинтересованным лицам.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02A67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оглашается на ближайшем заседании комиссии и принимается к сведению без обсуждения.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2</w:t>
      </w:r>
      <w:r w:rsidRPr="00102A67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02A67">
        <w:rPr>
          <w:sz w:val="28"/>
          <w:szCs w:val="28"/>
        </w:rPr>
        <w:t>. В случае установления комиссией факта совершения 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02A67">
        <w:rPr>
          <w:sz w:val="28"/>
          <w:szCs w:val="28"/>
        </w:rPr>
        <w:t xml:space="preserve">.1. Выписка из решения комиссии, заверенная подписью секретаря комиссии и печатью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вручается гражданину, замещавшему должность муниципальной службы в 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 в отношении которого рассматривался вопрос, указанный в абзаце втором подпункта «б» пункта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02A67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консультантом по делопроизводству и кадрам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02A67">
        <w:rPr>
          <w:sz w:val="28"/>
          <w:szCs w:val="28"/>
        </w:rPr>
        <w:t xml:space="preserve">. В случае рассмотрения вопросов, указанных в пункте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аттестационной комиссией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 xml:space="preserve">»,  при назначении на которые граждане и при замещении которых  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7 настоящего </w:t>
      </w:r>
      <w:r w:rsidRPr="00102A67">
        <w:rPr>
          <w:sz w:val="28"/>
          <w:szCs w:val="28"/>
        </w:rPr>
        <w:lastRenderedPageBreak/>
        <w:t xml:space="preserve">Положения, а также по решению главы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 - лица, указанные в пункте 8 настоящего Положения.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02A67">
        <w:rPr>
          <w:sz w:val="28"/>
          <w:szCs w:val="28"/>
        </w:rPr>
        <w:t xml:space="preserve">. В заседаниях аттестационных комиссий при рассмотрении вопросов, указанных в пункте </w:t>
      </w:r>
      <w:r>
        <w:rPr>
          <w:sz w:val="28"/>
          <w:szCs w:val="28"/>
        </w:rPr>
        <w:t>13</w:t>
      </w:r>
      <w:r w:rsidRPr="00102A67">
        <w:rPr>
          <w:sz w:val="28"/>
          <w:szCs w:val="28"/>
        </w:rPr>
        <w:t xml:space="preserve"> настоящего Положения, участвуют лица, указанные в пункте 12 настоящего Положения.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02A67">
        <w:rPr>
          <w:sz w:val="28"/>
          <w:szCs w:val="28"/>
        </w:rPr>
        <w:t xml:space="preserve">. Организационно-техническое и документационное обеспечение заседаний аттестационных комиссий осуществляется отделом по социально-экономическим вопросам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ответственными за реализацию функций, предусмотренных пунктом 3 Указа Президента Российской Федерации от 21 сентября 2009 г. № 1065.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02A67">
        <w:rPr>
          <w:sz w:val="28"/>
          <w:szCs w:val="28"/>
        </w:rPr>
        <w:t xml:space="preserve">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</w:t>
      </w:r>
      <w:r>
        <w:rPr>
          <w:sz w:val="28"/>
          <w:szCs w:val="28"/>
        </w:rPr>
        <w:t>сельского</w:t>
      </w:r>
      <w:r w:rsidRPr="00102A67">
        <w:rPr>
          <w:sz w:val="28"/>
          <w:szCs w:val="28"/>
        </w:rPr>
        <w:t xml:space="preserve"> поселения «</w:t>
      </w:r>
      <w:r w:rsidR="0084233A">
        <w:rPr>
          <w:sz w:val="28"/>
          <w:szCs w:val="28"/>
        </w:rPr>
        <w:t>Цугол</w:t>
      </w:r>
      <w:r w:rsidRPr="00102A67">
        <w:rPr>
          <w:sz w:val="28"/>
          <w:szCs w:val="28"/>
        </w:rPr>
        <w:t>», и с соблюдением законодательства Российской Федерации о государственной тайне.</w:t>
      </w:r>
    </w:p>
    <w:p w:rsidR="001D29F5" w:rsidRPr="00102A67" w:rsidRDefault="001D29F5" w:rsidP="001D29F5">
      <w:pPr>
        <w:shd w:val="clear" w:color="auto" w:fill="FFFFFF"/>
        <w:spacing w:after="135"/>
        <w:ind w:firstLine="54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 </w:t>
      </w:r>
    </w:p>
    <w:p w:rsidR="001D29F5" w:rsidRPr="00102A67" w:rsidRDefault="001D29F5" w:rsidP="001D29F5">
      <w:pPr>
        <w:shd w:val="clear" w:color="auto" w:fill="FFFFFF"/>
        <w:spacing w:after="135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 </w:t>
      </w: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84233A" w:rsidRDefault="0084233A" w:rsidP="001D29F5">
      <w:pPr>
        <w:ind w:firstLine="567"/>
        <w:jc w:val="right"/>
        <w:rPr>
          <w:bCs/>
          <w:sz w:val="28"/>
          <w:szCs w:val="28"/>
        </w:rPr>
      </w:pPr>
    </w:p>
    <w:p w:rsidR="001D29F5" w:rsidRPr="0084233A" w:rsidRDefault="001D29F5" w:rsidP="0084233A">
      <w:pPr>
        <w:ind w:firstLine="567"/>
        <w:jc w:val="right"/>
        <w:rPr>
          <w:bCs/>
        </w:rPr>
      </w:pPr>
      <w:r w:rsidRPr="0084233A">
        <w:rPr>
          <w:bCs/>
        </w:rPr>
        <w:t>Приложение № 2</w:t>
      </w:r>
      <w:r w:rsidRPr="0084233A">
        <w:t xml:space="preserve"> </w:t>
      </w:r>
    </w:p>
    <w:p w:rsidR="001D29F5" w:rsidRPr="0084233A" w:rsidRDefault="0084233A" w:rsidP="0084233A">
      <w:pPr>
        <w:autoSpaceDE w:val="0"/>
        <w:autoSpaceDN w:val="0"/>
        <w:adjustRightInd w:val="0"/>
        <w:contextualSpacing/>
        <w:jc w:val="right"/>
      </w:pPr>
      <w:r>
        <w:t xml:space="preserve">к постановлению </w:t>
      </w:r>
      <w:r w:rsidR="001D29F5" w:rsidRPr="0084233A">
        <w:t xml:space="preserve">Администрации </w:t>
      </w:r>
    </w:p>
    <w:p w:rsidR="0084233A" w:rsidRDefault="001D29F5" w:rsidP="0084233A">
      <w:pPr>
        <w:autoSpaceDE w:val="0"/>
        <w:autoSpaceDN w:val="0"/>
        <w:adjustRightInd w:val="0"/>
        <w:contextualSpacing/>
        <w:jc w:val="right"/>
      </w:pPr>
      <w:r w:rsidRPr="0084233A">
        <w:t xml:space="preserve"> сельского поселения</w:t>
      </w:r>
      <w:r w:rsidR="0084233A">
        <w:t xml:space="preserve"> «Цугол»</w:t>
      </w:r>
    </w:p>
    <w:p w:rsidR="001D29F5" w:rsidRPr="0084233A" w:rsidRDefault="0084233A" w:rsidP="0084233A">
      <w:pPr>
        <w:autoSpaceDE w:val="0"/>
        <w:autoSpaceDN w:val="0"/>
        <w:adjustRightInd w:val="0"/>
        <w:contextualSpacing/>
        <w:jc w:val="right"/>
      </w:pPr>
      <w:r>
        <w:t xml:space="preserve"> № 8 </w:t>
      </w:r>
      <w:r w:rsidR="001D29F5" w:rsidRPr="0084233A">
        <w:t>о</w:t>
      </w:r>
      <w:r>
        <w:t>т28.03.2025 г.</w:t>
      </w:r>
    </w:p>
    <w:p w:rsidR="001D29F5" w:rsidRPr="00DE1433" w:rsidRDefault="001D29F5" w:rsidP="001D29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9F5" w:rsidRPr="00DE1433" w:rsidRDefault="001D29F5" w:rsidP="001D29F5">
      <w:pPr>
        <w:jc w:val="center"/>
        <w:rPr>
          <w:bCs/>
          <w:sz w:val="28"/>
          <w:szCs w:val="28"/>
        </w:rPr>
      </w:pPr>
      <w:r w:rsidRPr="00DE1433">
        <w:rPr>
          <w:bCs/>
          <w:sz w:val="28"/>
          <w:szCs w:val="28"/>
        </w:rPr>
        <w:t>СОСТАВ</w:t>
      </w:r>
    </w:p>
    <w:p w:rsidR="001D29F5" w:rsidRPr="00DE1433" w:rsidRDefault="001D29F5" w:rsidP="001D29F5">
      <w:pPr>
        <w:jc w:val="center"/>
        <w:rPr>
          <w:bCs/>
          <w:sz w:val="28"/>
          <w:szCs w:val="28"/>
        </w:rPr>
      </w:pPr>
      <w:r w:rsidRPr="00DE1433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</w:t>
      </w:r>
    </w:p>
    <w:p w:rsidR="001D29F5" w:rsidRPr="00DE1433" w:rsidRDefault="001D29F5" w:rsidP="001D29F5">
      <w:pPr>
        <w:jc w:val="both"/>
        <w:rPr>
          <w:bCs/>
          <w:sz w:val="28"/>
          <w:szCs w:val="28"/>
        </w:rPr>
      </w:pPr>
    </w:p>
    <w:p w:rsidR="001D29F5" w:rsidRPr="00DE1433" w:rsidRDefault="001D29F5" w:rsidP="001D29F5">
      <w:pPr>
        <w:jc w:val="both"/>
        <w:rPr>
          <w:bCs/>
          <w:sz w:val="28"/>
          <w:szCs w:val="28"/>
        </w:rPr>
      </w:pPr>
    </w:p>
    <w:p w:rsidR="00DA13BF" w:rsidRDefault="00DA13BF" w:rsidP="00DA13BF">
      <w:pPr>
        <w:tabs>
          <w:tab w:val="left" w:pos="7638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– председатель комиссии;</w:t>
      </w:r>
    </w:p>
    <w:p w:rsidR="00DA13BF" w:rsidRDefault="00DA13BF" w:rsidP="00DA13BF">
      <w:pPr>
        <w:tabs>
          <w:tab w:val="left" w:pos="763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специалист-главный бухгалтер – заместитель председателя комиссии;</w:t>
      </w:r>
    </w:p>
    <w:p w:rsidR="001D29F5" w:rsidRPr="00DE1433" w:rsidRDefault="00DA13BF" w:rsidP="001D29F5">
      <w:pPr>
        <w:tabs>
          <w:tab w:val="left" w:pos="763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Главный специалист – секретарь комиссии</w:t>
      </w:r>
      <w:r w:rsidR="001D29F5" w:rsidRPr="00DE1433">
        <w:rPr>
          <w:sz w:val="28"/>
          <w:szCs w:val="28"/>
        </w:rPr>
        <w:t xml:space="preserve"> 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9476"/>
      </w:tblGrid>
      <w:tr w:rsidR="001D29F5" w:rsidRPr="00DE1433" w:rsidTr="00567BC7">
        <w:trPr>
          <w:trHeight w:val="362"/>
        </w:trPr>
        <w:tc>
          <w:tcPr>
            <w:tcW w:w="9476" w:type="dxa"/>
            <w:shd w:val="clear" w:color="auto" w:fill="auto"/>
          </w:tcPr>
          <w:p w:rsidR="001D29F5" w:rsidRPr="00DE1433" w:rsidRDefault="00DA13BF" w:rsidP="00567B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-Директор МОУ «ЦСОШ»</w:t>
            </w:r>
            <w:r w:rsidR="001D29F5" w:rsidRPr="00DE1433">
              <w:rPr>
                <w:bCs/>
                <w:sz w:val="28"/>
                <w:szCs w:val="28"/>
              </w:rPr>
              <w:t xml:space="preserve"> (по согласованию).</w:t>
            </w:r>
          </w:p>
          <w:p w:rsidR="001D29F5" w:rsidRPr="00DE1433" w:rsidRDefault="001D29F5" w:rsidP="00567BC7">
            <w:pPr>
              <w:jc w:val="both"/>
              <w:rPr>
                <w:bCs/>
                <w:sz w:val="28"/>
                <w:szCs w:val="28"/>
              </w:rPr>
            </w:pPr>
            <w:r w:rsidRPr="00DE1433">
              <w:rPr>
                <w:sz w:val="28"/>
                <w:szCs w:val="28"/>
              </w:rPr>
              <w:t xml:space="preserve">-Депутат Совета   сельского поселения </w:t>
            </w:r>
            <w:r w:rsidRPr="00DE1433">
              <w:rPr>
                <w:bCs/>
                <w:sz w:val="28"/>
                <w:szCs w:val="28"/>
              </w:rPr>
              <w:t>(по согласованию).</w:t>
            </w:r>
          </w:p>
        </w:tc>
      </w:tr>
      <w:tr w:rsidR="001D29F5" w:rsidRPr="00DE1433" w:rsidTr="00567BC7">
        <w:trPr>
          <w:trHeight w:val="180"/>
        </w:trPr>
        <w:tc>
          <w:tcPr>
            <w:tcW w:w="9476" w:type="dxa"/>
            <w:shd w:val="clear" w:color="auto" w:fill="auto"/>
          </w:tcPr>
          <w:p w:rsidR="001D29F5" w:rsidRPr="00DE1433" w:rsidRDefault="001D29F5" w:rsidP="00DA13BF">
            <w:pPr>
              <w:jc w:val="both"/>
              <w:rPr>
                <w:sz w:val="28"/>
                <w:szCs w:val="28"/>
              </w:rPr>
            </w:pPr>
          </w:p>
        </w:tc>
      </w:tr>
    </w:tbl>
    <w:p w:rsidR="001D29F5" w:rsidRPr="00DE1433" w:rsidRDefault="001D29F5" w:rsidP="001D29F5">
      <w:pPr>
        <w:tabs>
          <w:tab w:val="left" w:pos="7638"/>
        </w:tabs>
        <w:jc w:val="both"/>
        <w:rPr>
          <w:bCs/>
          <w:sz w:val="28"/>
          <w:szCs w:val="28"/>
        </w:rPr>
      </w:pPr>
    </w:p>
    <w:p w:rsidR="007F542F" w:rsidRPr="001D29F5" w:rsidRDefault="007F542F" w:rsidP="001D29F5">
      <w:pPr>
        <w:jc w:val="center"/>
      </w:pPr>
    </w:p>
    <w:sectPr w:rsidR="007F542F" w:rsidRPr="001D29F5" w:rsidSect="00877290">
      <w:pgSz w:w="11906" w:h="16838"/>
      <w:pgMar w:top="993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B7" w:rsidRDefault="006C1FB7" w:rsidP="000E53C0">
      <w:r>
        <w:separator/>
      </w:r>
    </w:p>
  </w:endnote>
  <w:endnote w:type="continuationSeparator" w:id="0">
    <w:p w:rsidR="006C1FB7" w:rsidRDefault="006C1FB7" w:rsidP="000E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B7" w:rsidRDefault="006C1FB7" w:rsidP="000E53C0">
      <w:r>
        <w:separator/>
      </w:r>
    </w:p>
  </w:footnote>
  <w:footnote w:type="continuationSeparator" w:id="0">
    <w:p w:rsidR="006C1FB7" w:rsidRDefault="006C1FB7" w:rsidP="000E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F"/>
    <w:rsid w:val="000C53CD"/>
    <w:rsid w:val="000E53C0"/>
    <w:rsid w:val="00106467"/>
    <w:rsid w:val="00151A7D"/>
    <w:rsid w:val="00170960"/>
    <w:rsid w:val="001D29F5"/>
    <w:rsid w:val="001F3805"/>
    <w:rsid w:val="00300C22"/>
    <w:rsid w:val="00316358"/>
    <w:rsid w:val="00354AE8"/>
    <w:rsid w:val="003F7845"/>
    <w:rsid w:val="00531153"/>
    <w:rsid w:val="00550541"/>
    <w:rsid w:val="0058453B"/>
    <w:rsid w:val="006C1FB7"/>
    <w:rsid w:val="006F4FB0"/>
    <w:rsid w:val="007A7673"/>
    <w:rsid w:val="007F07BE"/>
    <w:rsid w:val="007F542F"/>
    <w:rsid w:val="0084233A"/>
    <w:rsid w:val="00877290"/>
    <w:rsid w:val="00960E65"/>
    <w:rsid w:val="00A136A1"/>
    <w:rsid w:val="00A13D07"/>
    <w:rsid w:val="00A471EF"/>
    <w:rsid w:val="00B109BB"/>
    <w:rsid w:val="00B173D0"/>
    <w:rsid w:val="00B71CFC"/>
    <w:rsid w:val="00BC1039"/>
    <w:rsid w:val="00BC73BC"/>
    <w:rsid w:val="00BD502B"/>
    <w:rsid w:val="00C307D2"/>
    <w:rsid w:val="00DA13BF"/>
    <w:rsid w:val="00E31C91"/>
    <w:rsid w:val="00E42310"/>
    <w:rsid w:val="00E62F15"/>
    <w:rsid w:val="00EC48C9"/>
    <w:rsid w:val="00F07678"/>
    <w:rsid w:val="00F3759A"/>
    <w:rsid w:val="00F7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26DF"/>
  <w15:docId w15:val="{CD4B7B78-A7CB-47C7-948B-5A80958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F542F"/>
    <w:rPr>
      <w:sz w:val="28"/>
    </w:rPr>
  </w:style>
  <w:style w:type="paragraph" w:styleId="a4">
    <w:name w:val="Body Text Indent"/>
    <w:basedOn w:val="a"/>
    <w:link w:val="a5"/>
    <w:semiHidden/>
    <w:unhideWhenUsed/>
    <w:rsid w:val="007F542F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F5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7F54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0E53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3C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53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3C0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3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53C0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semiHidden/>
    <w:rsid w:val="001D29F5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1D29F5"/>
    <w:pPr>
      <w:spacing w:before="100" w:beforeAutospacing="1" w:after="100" w:afterAutospacing="1"/>
    </w:pPr>
  </w:style>
  <w:style w:type="character" w:customStyle="1" w:styleId="blk">
    <w:name w:val="blk"/>
    <w:rsid w:val="001D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0F6AB8ECCFB99405A9C5460F7BDB2FA5869F04A489D8DBC4B43D6EE4BC7E9F1F7C00Fe0P9O" TargetMode="External"/><Relationship Id="rId13" Type="http://schemas.openxmlformats.org/officeDocument/2006/relationships/hyperlink" Target="consultantplus://offline/ref=566C613682325AC8FB9C04A1A1B7DE5138FDC5A65897C630A6177AAEE298445C26CC5C99C7CBCE4CX35BM" TargetMode="External"/><Relationship Id="rId18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F65AD05EDB227A2B60CCB80E2788193447B58FD7BAEBE975AA2123176D93613CD9EC1114E1164Fm4z1M" TargetMode="External"/><Relationship Id="rId12" Type="http://schemas.openxmlformats.org/officeDocument/2006/relationships/hyperlink" Target="consultantplus://offline/ref=566C613682325AC8FB9C04A1A1B7DE5138FDC1A7529AC630A6177AAEE298445C26CC5C99C7CBCF4DX35BM" TargetMode="External"/><Relationship Id="rId17" Type="http://schemas.openxmlformats.org/officeDocument/2006/relationships/hyperlink" Target="consultantplus://offline/ref=566C613682325AC8FB9C04A1A1B7DE5138FDC5A65F90C630A6177AAEE2X95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6C613682325AC8FB9C04A1A1B7DE5138FDC5A65F90C630A6177AAEE2X958M" TargetMode="External"/><Relationship Id="rId20" Type="http://schemas.openxmlformats.org/officeDocument/2006/relationships/hyperlink" Target="consultantplus://offline/ref=5B5BF5EE72A0D5D20D25A689B2385F8A3294ADC1F5A3AD81C37ECC32D7CBB4DD67279A367DG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0F6AB8ECCFB99405A9C5460F7BDB2FA5869F04B499D8DBC4B43D6EEe4PBO" TargetMode="External"/><Relationship Id="rId11" Type="http://schemas.openxmlformats.org/officeDocument/2006/relationships/hyperlink" Target="consultantplus://offline/ref=E392CA56B84F9B0065D08D08404FA6BFCEB00A33F4D6573F2D98D0CDACDC7E97AECA83D3W9OF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66C613682325AC8FB9C04A1A1B7DE5138FDC1A7529AC630A6177AAEE298445C26CC5C99C7CBCF4AX356M" TargetMode="External"/><Relationship Id="rId10" Type="http://schemas.openxmlformats.org/officeDocument/2006/relationships/hyperlink" Target="consultantplus://offline/ref=E392CA56B84F9B0065D08D08404FA6BFCEB00A33F4D6573F2D98D0CDACDC7E97AECA83D3W9OFO" TargetMode="External"/><Relationship Id="rId19" Type="http://schemas.openxmlformats.org/officeDocument/2006/relationships/hyperlink" Target="consultantplus://offline/ref=5B5BF5EE72A0D5D20D25A689B2385F8A3294A9C0F9A8AD81C37ECC32D7CBB4DD67279A73G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D0F6AB8ECCFB99405A9C5460F7BDB2FA576BFD4D429D8DBC4B43D6EE4BC7E9F1F7C00D0D2Fe0PDO" TargetMode="External"/><Relationship Id="rId14" Type="http://schemas.openxmlformats.org/officeDocument/2006/relationships/hyperlink" Target="consultantplus://offline/ref=566C613682325AC8FB9C04A1A1B7DE5138FDC5A65897C630A6177AAEE298445C26CC5C99C7CBCE4CX35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5706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2025-04-21T07:07:00Z</cp:lastPrinted>
  <dcterms:created xsi:type="dcterms:W3CDTF">2025-04-21T06:56:00Z</dcterms:created>
  <dcterms:modified xsi:type="dcterms:W3CDTF">2025-04-21T07:07:00Z</dcterms:modified>
</cp:coreProperties>
</file>